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从化区202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4-9月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违法用地案件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测量工作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广州市规划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和自然资源</w:t>
      </w:r>
      <w:r>
        <w:rPr>
          <w:rFonts w:hint="eastAsia" w:ascii="仿宋_GB2312" w:eastAsia="仿宋_GB2312" w:cs="Times New Roman"/>
          <w:sz w:val="32"/>
          <w:szCs w:val="32"/>
        </w:rPr>
        <w:t>局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从化区分局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根据贵方要求，对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从化区202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4-9月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土地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矿产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卫片执法</w:t>
      </w:r>
      <w:r>
        <w:rPr>
          <w:rFonts w:hint="eastAsia" w:ascii="仿宋_GB2312" w:eastAsia="仿宋_GB2312"/>
          <w:sz w:val="32"/>
          <w:szCs w:val="32"/>
          <w:lang w:eastAsia="zh-CN"/>
        </w:rPr>
        <w:t>工作提供技术服务</w:t>
      </w:r>
      <w:r>
        <w:rPr>
          <w:rFonts w:hint="eastAsia" w:ascii="仿宋_GB2312" w:eastAsia="仿宋_GB2312"/>
          <w:sz w:val="32"/>
          <w:szCs w:val="32"/>
        </w:rPr>
        <w:t>，我单位愿以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每宗违法用地测量（</w:t>
      </w:r>
      <w:r>
        <w:rPr>
          <w:rFonts w:hint="eastAsia" w:ascii="仿宋_GB2312" w:eastAsia="仿宋_GB2312"/>
          <w:sz w:val="32"/>
          <w:szCs w:val="32"/>
        </w:rPr>
        <w:t>大写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元（小写）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元承接该项工作，在合同实施期间，不因其他因素而调整合同。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我单位承认报价书是合同结算时的依据。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一旦我单位中选，我方保证按</w:t>
      </w:r>
      <w:r>
        <w:rPr>
          <w:rFonts w:hint="eastAsia" w:ascii="仿宋_GB2312" w:eastAsia="仿宋_GB2312"/>
          <w:sz w:val="32"/>
          <w:szCs w:val="32"/>
          <w:lang w:eastAsia="zh-CN"/>
        </w:rPr>
        <w:t>你局要求</w:t>
      </w:r>
      <w:r>
        <w:rPr>
          <w:rFonts w:hint="eastAsia" w:ascii="仿宋_GB2312" w:eastAsia="仿宋_GB2312"/>
          <w:sz w:val="32"/>
          <w:szCs w:val="32"/>
        </w:rPr>
        <w:t>的时间内完成相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应的工作，并提交工作成果。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除非另外达成协议并生效，贵方的</w:t>
      </w:r>
      <w:r>
        <w:rPr>
          <w:rFonts w:hint="eastAsia" w:ascii="仿宋_GB2312" w:eastAsia="仿宋_GB2312"/>
          <w:sz w:val="32"/>
          <w:szCs w:val="32"/>
          <w:lang w:eastAsia="zh-CN"/>
        </w:rPr>
        <w:t>聘请公示</w:t>
      </w:r>
      <w:r>
        <w:rPr>
          <w:rFonts w:hint="eastAsia" w:ascii="仿宋_GB2312" w:eastAsia="仿宋_GB2312"/>
          <w:sz w:val="32"/>
          <w:szCs w:val="32"/>
        </w:rPr>
        <w:t>、确认候选通知和本报价书将成为约束双方合同文件的组成部分。</w:t>
      </w: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报价单位：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FFFF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单位地址：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/>
          <w:sz w:val="32"/>
          <w:szCs w:val="32"/>
        </w:rPr>
        <w:t>（</w:t>
      </w: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法定代表人或其委托代理人：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FFFF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电话：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传真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FFFFFF"/>
          <w:sz w:val="32"/>
          <w:szCs w:val="32"/>
        </w:rPr>
        <w:t>（</w:t>
      </w: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FFFF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  <w:r>
        <w:rPr>
          <w:rFonts w:hint="eastAsia" w:ascii="仿宋_GB2312" w:eastAsia="仿宋_GB2312"/>
          <w:sz w:val="32"/>
          <w:szCs w:val="32"/>
          <w:u w:val="single" w:color="000000"/>
        </w:rPr>
        <w:t xml:space="preserve">                </w:t>
      </w:r>
      <w:r>
        <w:rPr>
          <w:rFonts w:hint="eastAsia" w:ascii="仿宋_GB2312" w:eastAsia="仿宋_GB2312"/>
          <w:color w:val="FFFFFF"/>
          <w:sz w:val="32"/>
          <w:szCs w:val="32"/>
        </w:rPr>
        <w:t>（</w:t>
      </w:r>
    </w:p>
    <w:p>
      <w:pPr>
        <w:keepNext w:val="0"/>
        <w:keepLines w:val="0"/>
        <w:pageBreakBefore w:val="0"/>
        <w:widowControl w:val="0"/>
        <w:tabs>
          <w:tab w:val="center" w:pos="44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FFFFFF"/>
          <w:sz w:val="32"/>
          <w:szCs w:val="32"/>
        </w:rPr>
      </w:pPr>
    </w:p>
    <w:p>
      <w:pPr>
        <w:tabs>
          <w:tab w:val="center" w:pos="4415"/>
        </w:tabs>
        <w:spacing w:line="560" w:lineRule="exact"/>
        <w:ind w:firstLine="5120" w:firstLineChars="1600"/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0F7A7"/>
    <w:multiLevelType w:val="singleLevel"/>
    <w:tmpl w:val="5AA0F7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54D3"/>
    <w:rsid w:val="219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从化区国规局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2025-04-07T07:57:00Z</dcterms:created>
  <dc:creator>郑涵</dc:creator>
  <cp:lastModifiedBy>郑涵</cp:lastModifiedBy>
  <dcterms:modified xsi:type="dcterms:W3CDTF">2025-04-07T07:57:29Z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424353149B334DABB4DFABAE42DBA199</vt:lpwstr>
  </property>
</Properties>
</file>